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1A7D1">
      <w:pPr>
        <w:spacing w:line="560" w:lineRule="exact"/>
        <w:jc w:val="center"/>
        <w:rPr>
          <w:rFonts w:ascii="方正小标宋简体" w:eastAsia="方正小标宋简体" w:cs="Times New Roman"/>
          <w:b/>
          <w:sz w:val="44"/>
          <w:szCs w:val="44"/>
        </w:rPr>
      </w:pPr>
    </w:p>
    <w:p w14:paraId="18E6FFD4">
      <w:pPr>
        <w:spacing w:line="560" w:lineRule="exact"/>
        <w:jc w:val="center"/>
        <w:rPr>
          <w:rFonts w:ascii="方正小标宋简体" w:eastAsia="方正小标宋简体" w:cs="Times New Roman"/>
          <w:b/>
          <w:sz w:val="44"/>
          <w:szCs w:val="44"/>
        </w:rPr>
      </w:pPr>
      <w:bookmarkStart w:id="0" w:name="_GoBack"/>
      <w:bookmarkEnd w:id="0"/>
    </w:p>
    <w:p w14:paraId="4E03AB75">
      <w:pPr>
        <w:spacing w:line="560" w:lineRule="exact"/>
        <w:jc w:val="center"/>
        <w:rPr>
          <w:rFonts w:ascii="方正小标宋简体" w:eastAsia="方正小标宋简体" w:cs="Times New Roman"/>
          <w:b/>
          <w:sz w:val="44"/>
          <w:szCs w:val="44"/>
        </w:rPr>
      </w:pPr>
    </w:p>
    <w:p w14:paraId="76DF3154">
      <w:pPr>
        <w:spacing w:line="560" w:lineRule="exact"/>
        <w:jc w:val="center"/>
        <w:rPr>
          <w:rFonts w:ascii="方正小标宋简体" w:eastAsia="方正小标宋简体" w:cs="Times New Roman"/>
          <w:b/>
          <w:sz w:val="44"/>
          <w:szCs w:val="44"/>
        </w:rPr>
      </w:pPr>
      <w:r>
        <w:rPr>
          <w:rFonts w:hint="eastAsia" w:ascii="方正小标宋简体" w:eastAsia="方正小标宋简体" w:cs="Times New Roman"/>
          <w:b/>
          <w:sz w:val="44"/>
          <w:szCs w:val="44"/>
        </w:rPr>
        <w:t>出境饲料生产、加工、存放企业</w:t>
      </w:r>
    </w:p>
    <w:p w14:paraId="5541E690">
      <w:pPr>
        <w:spacing w:line="560" w:lineRule="exact"/>
        <w:jc w:val="center"/>
        <w:rPr>
          <w:rFonts w:ascii="方正小标宋简体" w:eastAsia="方正小标宋简体" w:cs="Times New Roman"/>
          <w:b/>
          <w:sz w:val="44"/>
          <w:szCs w:val="44"/>
        </w:rPr>
      </w:pPr>
      <w:r>
        <w:rPr>
          <w:rFonts w:hint="eastAsia" w:ascii="方正小标宋简体" w:eastAsia="方正小标宋简体" w:cs="Times New Roman"/>
          <w:b/>
          <w:sz w:val="44"/>
          <w:szCs w:val="44"/>
        </w:rPr>
        <w:t>检验检疫注册登记申请表</w:t>
      </w:r>
    </w:p>
    <w:p w14:paraId="2FFBB5E2">
      <w:pPr>
        <w:spacing w:line="560" w:lineRule="exact"/>
        <w:rPr>
          <w:rFonts w:ascii="仿宋_GB2312" w:hAnsi="仿宋_GB2312" w:cs="Times New Roman"/>
          <w:szCs w:val="24"/>
        </w:rPr>
      </w:pPr>
    </w:p>
    <w:p w14:paraId="19E120A4">
      <w:pPr>
        <w:spacing w:line="560" w:lineRule="exact"/>
        <w:rPr>
          <w:rFonts w:ascii="仿宋_GB2312" w:hAnsi="仿宋_GB2312" w:cs="Times New Roman"/>
          <w:szCs w:val="24"/>
        </w:rPr>
      </w:pPr>
    </w:p>
    <w:p w14:paraId="35C7D278">
      <w:pPr>
        <w:spacing w:line="560" w:lineRule="exact"/>
        <w:ind w:firstLine="1440" w:firstLineChars="450"/>
        <w:rPr>
          <w:rFonts w:ascii="仿宋_GB2312" w:eastAsia="仿宋_GB2312" w:cs="Times New Roman"/>
          <w:sz w:val="32"/>
          <w:szCs w:val="32"/>
        </w:rPr>
      </w:pPr>
    </w:p>
    <w:p w14:paraId="194A71FA">
      <w:pPr>
        <w:spacing w:line="560" w:lineRule="exact"/>
        <w:ind w:firstLine="1440" w:firstLineChars="450"/>
        <w:rPr>
          <w:rFonts w:ascii="仿宋_GB2312" w:eastAsia="仿宋_GB2312" w:cs="Times New Roman"/>
          <w:sz w:val="32"/>
          <w:szCs w:val="32"/>
        </w:rPr>
      </w:pPr>
    </w:p>
    <w:p w14:paraId="189C7641">
      <w:pPr>
        <w:spacing w:line="560" w:lineRule="exact"/>
        <w:ind w:firstLine="1440" w:firstLineChars="450"/>
        <w:rPr>
          <w:rFonts w:ascii="仿宋_GB2312" w:eastAsia="仿宋_GB2312" w:cs="Times New Roman"/>
          <w:sz w:val="32"/>
          <w:szCs w:val="32"/>
        </w:rPr>
      </w:pPr>
    </w:p>
    <w:p w14:paraId="6DA1A28D">
      <w:pPr>
        <w:spacing w:line="560" w:lineRule="exact"/>
        <w:ind w:firstLine="636" w:firstLineChars="199"/>
        <w:rPr>
          <w:rFonts w:ascii="方正仿宋简体" w:eastAsia="方正仿宋简体" w:cs="Times New Roman"/>
          <w:sz w:val="32"/>
          <w:szCs w:val="32"/>
          <w:u w:val="single"/>
        </w:rPr>
      </w:pPr>
      <w:r>
        <w:rPr>
          <w:rFonts w:hint="eastAsia" w:ascii="方正仿宋简体" w:eastAsia="方正仿宋简体" w:cs="Times New Roman"/>
          <w:sz w:val="32"/>
          <w:szCs w:val="32"/>
        </w:rPr>
        <w:t>申   请   单   位：</w:t>
      </w:r>
      <w:r>
        <w:rPr>
          <w:rFonts w:hint="eastAsia" w:ascii="方正仿宋简体" w:eastAsia="方正仿宋简体" w:cs="Times New Roman"/>
          <w:sz w:val="32"/>
          <w:szCs w:val="32"/>
          <w:u w:val="single"/>
        </w:rPr>
        <w:t xml:space="preserve">                         </w:t>
      </w:r>
    </w:p>
    <w:p w14:paraId="70AA7614">
      <w:pPr>
        <w:spacing w:line="560" w:lineRule="exact"/>
        <w:rPr>
          <w:rFonts w:ascii="方正仿宋简体" w:eastAsia="方正仿宋简体" w:cs="Times New Roman"/>
          <w:sz w:val="32"/>
          <w:szCs w:val="32"/>
        </w:rPr>
      </w:pPr>
    </w:p>
    <w:p w14:paraId="7A65C95B">
      <w:pPr>
        <w:spacing w:line="560" w:lineRule="exact"/>
        <w:ind w:firstLine="636" w:firstLineChars="199"/>
        <w:rPr>
          <w:rFonts w:ascii="方正仿宋简体" w:eastAsia="方正仿宋简体" w:cs="Times New Roman"/>
          <w:sz w:val="32"/>
          <w:szCs w:val="32"/>
        </w:rPr>
      </w:pPr>
      <w:r>
        <w:rPr>
          <w:rFonts w:hint="eastAsia" w:ascii="方正仿宋简体" w:eastAsia="方正仿宋简体" w:cs="Times New Roman"/>
          <w:sz w:val="32"/>
          <w:szCs w:val="32"/>
        </w:rPr>
        <w:t xml:space="preserve">受   理   机   构： </w:t>
      </w:r>
      <w:r>
        <w:rPr>
          <w:rFonts w:hint="eastAsia" w:ascii="方正仿宋简体" w:eastAsia="方正仿宋简体" w:cs="Times New Roman"/>
          <w:sz w:val="32"/>
          <w:szCs w:val="32"/>
          <w:u w:val="single"/>
        </w:rPr>
        <w:t xml:space="preserve">                        </w:t>
      </w:r>
    </w:p>
    <w:p w14:paraId="416781DF">
      <w:pPr>
        <w:spacing w:line="560" w:lineRule="exact"/>
        <w:ind w:firstLine="1440" w:firstLineChars="450"/>
        <w:rPr>
          <w:rFonts w:ascii="方正仿宋简体" w:eastAsia="方正仿宋简体" w:cs="Times New Roman"/>
          <w:sz w:val="32"/>
          <w:szCs w:val="32"/>
        </w:rPr>
      </w:pPr>
    </w:p>
    <w:p w14:paraId="0D0D3081">
      <w:pPr>
        <w:spacing w:line="560" w:lineRule="exact"/>
        <w:ind w:firstLine="636" w:firstLineChars="199"/>
        <w:rPr>
          <w:rFonts w:ascii="方正仿宋简体" w:eastAsia="方正仿宋简体" w:cs="Times New Roman"/>
          <w:szCs w:val="24"/>
        </w:rPr>
      </w:pPr>
      <w:r>
        <w:rPr>
          <w:rFonts w:hint="eastAsia" w:ascii="方正仿宋简体" w:eastAsia="方正仿宋简体" w:cs="Times New Roman"/>
          <w:sz w:val="32"/>
          <w:szCs w:val="32"/>
        </w:rPr>
        <w:t xml:space="preserve">申   请   日   期： </w:t>
      </w:r>
      <w:r>
        <w:rPr>
          <w:rFonts w:hint="eastAsia" w:ascii="方正仿宋简体" w:eastAsia="方正仿宋简体" w:cs="Times New Roman"/>
          <w:sz w:val="32"/>
          <w:szCs w:val="32"/>
          <w:u w:val="single"/>
        </w:rPr>
        <w:t xml:space="preserve">                         </w:t>
      </w:r>
    </w:p>
    <w:p w14:paraId="14BFAEC9">
      <w:pPr>
        <w:spacing w:line="560" w:lineRule="exact"/>
        <w:rPr>
          <w:rFonts w:ascii="仿宋_GB2312" w:hAnsi="仿宋_GB2312" w:cs="Times New Roman"/>
          <w:szCs w:val="24"/>
        </w:rPr>
      </w:pPr>
    </w:p>
    <w:p w14:paraId="3AA8BC77">
      <w:pPr>
        <w:spacing w:line="560" w:lineRule="exact"/>
        <w:rPr>
          <w:rFonts w:ascii="仿宋_GB2312" w:hAnsi="仿宋_GB2312" w:cs="Times New Roman"/>
          <w:szCs w:val="24"/>
        </w:rPr>
      </w:pPr>
    </w:p>
    <w:p w14:paraId="6BA73D19">
      <w:pPr>
        <w:spacing w:line="560" w:lineRule="exact"/>
        <w:rPr>
          <w:rFonts w:ascii="仿宋_GB2312" w:hAnsi="仿宋_GB2312" w:cs="Times New Roman"/>
          <w:szCs w:val="24"/>
        </w:rPr>
      </w:pPr>
    </w:p>
    <w:p w14:paraId="50CB534D">
      <w:pPr>
        <w:spacing w:line="560" w:lineRule="exact"/>
        <w:rPr>
          <w:rFonts w:ascii="仿宋_GB2312" w:hAnsi="仿宋_GB2312" w:cs="Times New Roman"/>
          <w:szCs w:val="24"/>
        </w:rPr>
      </w:pPr>
    </w:p>
    <w:p w14:paraId="22C7CF4E">
      <w:pPr>
        <w:spacing w:line="560" w:lineRule="exact"/>
        <w:rPr>
          <w:rFonts w:ascii="仿宋_GB2312" w:hAnsi="仿宋_GB2312" w:cs="Times New Roman"/>
          <w:szCs w:val="24"/>
        </w:rPr>
      </w:pPr>
    </w:p>
    <w:p w14:paraId="618E5AB5">
      <w:pPr>
        <w:spacing w:line="560" w:lineRule="exact"/>
        <w:rPr>
          <w:rFonts w:ascii="仿宋_GB2312" w:hAnsi="仿宋_GB2312" w:cs="Times New Roman"/>
          <w:szCs w:val="24"/>
        </w:rPr>
      </w:pPr>
    </w:p>
    <w:p w14:paraId="1787FADB">
      <w:pPr>
        <w:spacing w:line="560" w:lineRule="exact"/>
        <w:rPr>
          <w:rFonts w:ascii="仿宋_GB2312" w:hAnsi="仿宋_GB2312" w:cs="Times New Roman"/>
          <w:szCs w:val="24"/>
        </w:rPr>
      </w:pPr>
    </w:p>
    <w:p w14:paraId="7195B186">
      <w:pPr>
        <w:spacing w:line="560" w:lineRule="exact"/>
        <w:rPr>
          <w:rFonts w:ascii="仿宋_GB2312" w:hAnsi="仿宋_GB2312" w:cs="Times New Roman"/>
          <w:szCs w:val="24"/>
        </w:rPr>
      </w:pPr>
    </w:p>
    <w:p w14:paraId="14DCE50A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48302AAB">
      <w:pPr>
        <w:spacing w:line="560" w:lineRule="exact"/>
        <w:jc w:val="center"/>
        <w:rPr>
          <w:rFonts w:ascii="方正小标宋_GBK" w:eastAsia="方正小标宋_GBK" w:cs="Times New Roman"/>
          <w:snapToGrid w:val="0"/>
          <w:spacing w:val="-2"/>
          <w:kern w:val="0"/>
          <w:sz w:val="36"/>
          <w:szCs w:val="36"/>
        </w:rPr>
      </w:pPr>
      <w:r>
        <w:rPr>
          <w:rFonts w:hint="eastAsia" w:ascii="方正小标宋_GBK" w:eastAsia="方正小标宋_GBK" w:cs="Times New Roman"/>
          <w:snapToGrid w:val="0"/>
          <w:spacing w:val="-2"/>
          <w:kern w:val="0"/>
          <w:sz w:val="36"/>
          <w:szCs w:val="36"/>
        </w:rPr>
        <w:t>填 表 说 明</w:t>
      </w:r>
    </w:p>
    <w:p w14:paraId="5482AC40">
      <w:pPr>
        <w:spacing w:line="520" w:lineRule="exact"/>
        <w:ind w:firstLine="616" w:firstLineChars="200"/>
        <w:rPr>
          <w:rFonts w:ascii="Times New Roman" w:hAnsi="Times New Roman" w:eastAsia="方正仿宋_GBK" w:cs="Times New Roman"/>
          <w:snapToGrid w:val="0"/>
          <w:spacing w:val="-6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snapToGrid w:val="0"/>
          <w:spacing w:val="-6"/>
          <w:kern w:val="0"/>
          <w:sz w:val="32"/>
          <w:szCs w:val="32"/>
        </w:rPr>
        <w:t>1.本表要求用黑色或蓝色钢笔填写或打印，字迹工整。</w:t>
      </w:r>
    </w:p>
    <w:p w14:paraId="03160B57">
      <w:pPr>
        <w:spacing w:line="520" w:lineRule="exact"/>
        <w:ind w:firstLine="632" w:firstLineChars="200"/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2.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饲料检测机构名称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是指饲料生产企业的饲料质量检测机构名称，如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质检科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委托检测机构名称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是指饲料生产企业委托的饲料质量检测机构。</w:t>
      </w:r>
    </w:p>
    <w:p w14:paraId="04CD770D">
      <w:pPr>
        <w:spacing w:line="520" w:lineRule="exact"/>
        <w:ind w:firstLine="632" w:firstLineChars="200"/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3.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主要检测项目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是指饲料生产企业对饲料实施检验的检验项目。</w:t>
      </w:r>
    </w:p>
    <w:p w14:paraId="3D16B2CA">
      <w:pPr>
        <w:spacing w:line="520" w:lineRule="exact"/>
        <w:ind w:firstLine="632" w:firstLineChars="200"/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4.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生产许可证编号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是指农业行政主管部门颁发的生产许可证编号。</w:t>
      </w:r>
    </w:p>
    <w:p w14:paraId="682EE320">
      <w:pPr>
        <w:spacing w:line="520" w:lineRule="exact"/>
        <w:ind w:firstLine="632" w:firstLineChars="200"/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5.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产品批准文号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是指由省、自治区、直辖市人民政府饲料管理部门对饲料添加剂、添加剂预混合饲料产品核准的文号。</w:t>
      </w:r>
    </w:p>
    <w:p w14:paraId="7CAAAA71">
      <w:pPr>
        <w:spacing w:line="520" w:lineRule="exact"/>
        <w:ind w:firstLine="632" w:firstLineChars="200"/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6.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饲料种类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是指饵料用活动物、饲料用（含饵料用）冰鲜冷冻动物产品及水产品、加工动物蛋白及油脂、宠物食品及咬胶、饲草类、青贮料、饲料粮谷类、糠麸饼粕渣类、加工植物蛋白及植物粉类、配合饲料、添加剂预混合饲料、饲料添加剂。</w:t>
      </w:r>
    </w:p>
    <w:p w14:paraId="46AF57AC">
      <w:pPr>
        <w:spacing w:line="520" w:lineRule="exact"/>
        <w:ind w:firstLine="632" w:firstLineChars="200"/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7.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年生产能力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是指生产企业按设计生产能力一年最多能够生产饲料的重量（吨）。</w:t>
      </w:r>
    </w:p>
    <w:p w14:paraId="53EC47E7">
      <w:pPr>
        <w:spacing w:line="520" w:lineRule="exact"/>
        <w:ind w:firstLine="632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8.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饲料主要成分及含量</w:t>
      </w:r>
      <w:r>
        <w:rPr>
          <w:rFonts w:hint="eastAsia"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>，按不同饲料分别填写，表中填写不下的，可附页说明。</w:t>
      </w:r>
    </w:p>
    <w:p w14:paraId="3A2B0227">
      <w:pPr>
        <w:widowControl/>
        <w:spacing w:line="520" w:lineRule="exact"/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9.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提供附件材料名称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是指《进出口饲料和饲料添加剂检验检疫监督管理办法》中或检验检疫机构要求企业提供的有关材料。</w:t>
      </w:r>
    </w:p>
    <w:p w14:paraId="13E41E40">
      <w:pPr>
        <w:spacing w:line="520" w:lineRule="exact"/>
        <w:ind w:firstLine="632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napToGrid w:val="0"/>
          <w:spacing w:val="-2"/>
          <w:kern w:val="0"/>
          <w:sz w:val="32"/>
          <w:szCs w:val="32"/>
        </w:rPr>
        <w:t xml:space="preserve">10. </w:t>
      </w:r>
      <w:r>
        <w:rPr>
          <w:rFonts w:ascii="Times New Roman" w:hAnsi="Times New Roman" w:eastAsia="方正仿宋_GBK" w:cs="Times New Roman"/>
          <w:sz w:val="32"/>
          <w:szCs w:val="32"/>
        </w:rPr>
        <w:t>必须有申请企业加盖公章。</w:t>
      </w:r>
    </w:p>
    <w:p w14:paraId="598F6C1F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4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373"/>
        <w:gridCol w:w="447"/>
        <w:gridCol w:w="992"/>
        <w:gridCol w:w="1285"/>
        <w:gridCol w:w="768"/>
        <w:gridCol w:w="25"/>
        <w:gridCol w:w="1167"/>
        <w:gridCol w:w="25"/>
        <w:gridCol w:w="1408"/>
        <w:gridCol w:w="793"/>
        <w:gridCol w:w="1676"/>
        <w:gridCol w:w="25"/>
      </w:tblGrid>
      <w:tr w14:paraId="0A08F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147" w:hRule="atLeast"/>
          <w:jc w:val="center"/>
        </w:trPr>
        <w:tc>
          <w:tcPr>
            <w:tcW w:w="127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F701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企业名称</w:t>
            </w:r>
          </w:p>
        </w:tc>
        <w:tc>
          <w:tcPr>
            <w:tcW w:w="81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C524F">
            <w:pPr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(中文名)</w:t>
            </w:r>
          </w:p>
        </w:tc>
      </w:tr>
      <w:tr w14:paraId="1BBC0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147" w:hRule="atLeast"/>
          <w:jc w:val="center"/>
        </w:trPr>
        <w:tc>
          <w:tcPr>
            <w:tcW w:w="127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5E97D"/>
        </w:tc>
        <w:tc>
          <w:tcPr>
            <w:tcW w:w="81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FBAAA">
            <w:pPr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(英文名)</w:t>
            </w:r>
          </w:p>
        </w:tc>
      </w:tr>
      <w:tr w14:paraId="3ED9B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866A1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法定地址</w:t>
            </w:r>
          </w:p>
        </w:tc>
        <w:tc>
          <w:tcPr>
            <w:tcW w:w="81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97A61">
            <w:pPr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20159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2D58B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法人代表</w:t>
            </w:r>
          </w:p>
        </w:tc>
        <w:tc>
          <w:tcPr>
            <w:tcW w:w="2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469AE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B9EB3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职务</w:t>
            </w: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C4327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19ED9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E262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73093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E36BE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传    真</w:t>
            </w:r>
          </w:p>
        </w:tc>
        <w:tc>
          <w:tcPr>
            <w:tcW w:w="81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D47D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2821A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4E58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组织机构代码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B730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4054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企业法人营业执照编号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A300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16D7F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7878C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生产厂库地址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59B2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16037959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4312E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联系人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427F2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1074E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职务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DEC6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1E1E0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D9145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邮政编码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EAF94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71DA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39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1D54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771A6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5AEB4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厂区面积</w:t>
            </w:r>
          </w:p>
          <w:p w14:paraId="276A366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(平方米)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E71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A5751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厂区建筑面积</w:t>
            </w:r>
          </w:p>
          <w:p w14:paraId="46D5E5F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(平方米)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4797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7D553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5B893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napToGrid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napToGrid w:val="0"/>
                <w:spacing w:val="-10"/>
                <w:kern w:val="0"/>
                <w:sz w:val="24"/>
                <w:szCs w:val="24"/>
              </w:rPr>
              <w:t>饲料生产企业</w:t>
            </w:r>
          </w:p>
          <w:p w14:paraId="5D8FC182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napToGrid w:val="0"/>
                <w:spacing w:val="-10"/>
                <w:kern w:val="0"/>
                <w:sz w:val="24"/>
                <w:szCs w:val="24"/>
              </w:rPr>
              <w:t>检测</w:t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>机构名称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C3C43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19487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主要检测项目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DA91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1F670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" w:hRule="atLeast"/>
          <w:jc w:val="center"/>
        </w:trPr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1539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检验技术人员情况</w:t>
            </w:r>
          </w:p>
        </w:tc>
        <w:tc>
          <w:tcPr>
            <w:tcW w:w="1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53E02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A8209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技术专业</w:t>
            </w:r>
          </w:p>
        </w:tc>
        <w:tc>
          <w:tcPr>
            <w:tcW w:w="50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1FD1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岗位职责</w:t>
            </w:r>
          </w:p>
        </w:tc>
      </w:tr>
      <w:tr w14:paraId="1D730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FAEB0"/>
        </w:tc>
        <w:tc>
          <w:tcPr>
            <w:tcW w:w="1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921B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3E73B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CFEC9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3F100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55A3B"/>
        </w:tc>
        <w:tc>
          <w:tcPr>
            <w:tcW w:w="1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C5982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83DF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F090C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6B1EA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D4EAC"/>
        </w:tc>
        <w:tc>
          <w:tcPr>
            <w:tcW w:w="1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C2EFB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4D24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4F17E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40A03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9E35F"/>
        </w:tc>
        <w:tc>
          <w:tcPr>
            <w:tcW w:w="1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927E5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492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0FB45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440FA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744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E89F4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委托检测机构名称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C9083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FC627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主要检测项目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19011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3729D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0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7AB1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生产许可证编号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9C32C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AB80F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添加剂和添加剂预混</w:t>
            </w:r>
          </w:p>
          <w:p w14:paraId="5099638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合饲料产品批准文号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2073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5F06E7C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1E3BA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5CAC6">
            <w:pPr>
              <w:widowControl/>
              <w:adjustRightInd w:val="0"/>
              <w:snapToGrid w:val="0"/>
              <w:spacing w:line="560" w:lineRule="exact"/>
              <w:ind w:firstLine="240" w:firstLineChars="10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注册登记类型</w:t>
            </w:r>
          </w:p>
        </w:tc>
        <w:tc>
          <w:tcPr>
            <w:tcW w:w="71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65B00">
            <w:pPr>
              <w:widowControl/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□ 生产   □加工     □存放     </w:t>
            </w:r>
          </w:p>
        </w:tc>
      </w:tr>
      <w:tr w14:paraId="7C901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06E68">
            <w:pPr>
              <w:widowControl/>
              <w:adjustRightInd w:val="0"/>
              <w:snapToGrid w:val="0"/>
              <w:spacing w:line="560" w:lineRule="exact"/>
              <w:ind w:firstLine="600" w:firstLineChars="25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企业类别           </w:t>
            </w:r>
          </w:p>
        </w:tc>
        <w:tc>
          <w:tcPr>
            <w:tcW w:w="71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FE5B3">
            <w:pPr>
              <w:widowControl/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□国营    □集体     □私营    □合资    □独资    □其他</w:t>
            </w:r>
          </w:p>
        </w:tc>
      </w:tr>
      <w:tr w14:paraId="15368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829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7722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出境饲料品牌及</w:t>
            </w:r>
          </w:p>
          <w:p w14:paraId="578DDD8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代          码</w:t>
            </w:r>
          </w:p>
        </w:tc>
        <w:tc>
          <w:tcPr>
            <w:tcW w:w="71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F92A4">
            <w:pPr>
              <w:widowControl/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789D1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12F5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出境饲料种类</w:t>
            </w:r>
          </w:p>
        </w:tc>
        <w:tc>
          <w:tcPr>
            <w:tcW w:w="71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6BC0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60511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32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5D251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出境饲料名称</w:t>
            </w:r>
          </w:p>
        </w:tc>
        <w:tc>
          <w:tcPr>
            <w:tcW w:w="71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9785D">
            <w:pPr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421A0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198FB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年生产能力（吨)</w:t>
            </w:r>
          </w:p>
        </w:tc>
        <w:tc>
          <w:tcPr>
            <w:tcW w:w="71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6295D">
            <w:pPr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2CC54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3108" w:hRule="atLeast"/>
          <w:jc w:val="center"/>
        </w:trPr>
        <w:tc>
          <w:tcPr>
            <w:tcW w:w="8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3721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申</w:t>
            </w:r>
          </w:p>
          <w:p w14:paraId="7B7C5DE8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请</w:t>
            </w:r>
          </w:p>
          <w:p w14:paraId="314390E5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出</w:t>
            </w:r>
          </w:p>
          <w:p w14:paraId="5B6D26F3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口</w:t>
            </w:r>
          </w:p>
          <w:p w14:paraId="0C9A9C5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注</w:t>
            </w:r>
          </w:p>
          <w:p w14:paraId="0844C56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册</w:t>
            </w:r>
          </w:p>
          <w:p w14:paraId="157D5616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登</w:t>
            </w:r>
          </w:p>
          <w:p w14:paraId="00BFEFD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记</w:t>
            </w:r>
          </w:p>
          <w:p w14:paraId="757AD89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饲</w:t>
            </w:r>
          </w:p>
          <w:p w14:paraId="0A874CBA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料</w:t>
            </w:r>
          </w:p>
          <w:p w14:paraId="52A53B9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的</w:t>
            </w:r>
          </w:p>
          <w:p w14:paraId="55B32B43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主</w:t>
            </w:r>
          </w:p>
          <w:p w14:paraId="648A254C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要</w:t>
            </w:r>
          </w:p>
          <w:p w14:paraId="7E89229B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成</w:t>
            </w:r>
          </w:p>
          <w:p w14:paraId="446899F9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分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A5F7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饲</w:t>
            </w:r>
          </w:p>
          <w:p w14:paraId="3105B03A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料</w:t>
            </w:r>
          </w:p>
          <w:p w14:paraId="3EBD9CF6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主</w:t>
            </w:r>
          </w:p>
          <w:p w14:paraId="131AE3C5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要</w:t>
            </w:r>
          </w:p>
          <w:p w14:paraId="49A76963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成</w:t>
            </w:r>
          </w:p>
          <w:p w14:paraId="2B192792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分</w:t>
            </w:r>
          </w:p>
          <w:p w14:paraId="6A6F525A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及</w:t>
            </w:r>
          </w:p>
          <w:p w14:paraId="1F4A6A9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含</w:t>
            </w:r>
          </w:p>
          <w:p w14:paraId="317D9303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量</w:t>
            </w:r>
          </w:p>
        </w:tc>
        <w:tc>
          <w:tcPr>
            <w:tcW w:w="71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8D6F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31ECD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147" w:hRule="atLeast"/>
          <w:jc w:val="center"/>
        </w:trPr>
        <w:tc>
          <w:tcPr>
            <w:tcW w:w="8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4C631"/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F4073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药物</w:t>
            </w:r>
          </w:p>
          <w:p w14:paraId="5FE7FED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添加</w:t>
            </w:r>
          </w:p>
          <w:p w14:paraId="0DD7CA2F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剂名</w:t>
            </w:r>
          </w:p>
          <w:p w14:paraId="2610603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称及</w:t>
            </w:r>
          </w:p>
          <w:p w14:paraId="0AB42CD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含量</w:t>
            </w:r>
          </w:p>
        </w:tc>
        <w:tc>
          <w:tcPr>
            <w:tcW w:w="71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213E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339EF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147" w:hRule="atLeast"/>
          <w:jc w:val="center"/>
        </w:trPr>
        <w:tc>
          <w:tcPr>
            <w:tcW w:w="8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3E3EA"/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9791B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其它</w:t>
            </w:r>
          </w:p>
          <w:p w14:paraId="421C6975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添加</w:t>
            </w:r>
          </w:p>
          <w:p w14:paraId="00BA7055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剂名</w:t>
            </w:r>
          </w:p>
          <w:p w14:paraId="317E017B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称及</w:t>
            </w:r>
          </w:p>
          <w:p w14:paraId="385F0AE6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含量</w:t>
            </w:r>
          </w:p>
        </w:tc>
        <w:tc>
          <w:tcPr>
            <w:tcW w:w="71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0B5B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3E9EF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F223C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提供</w:t>
            </w:r>
          </w:p>
          <w:p w14:paraId="470030E2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附件</w:t>
            </w:r>
          </w:p>
          <w:p w14:paraId="6CD7E08D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材料</w:t>
            </w:r>
          </w:p>
          <w:p w14:paraId="214BFFF4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名称</w:t>
            </w:r>
          </w:p>
        </w:tc>
        <w:tc>
          <w:tcPr>
            <w:tcW w:w="8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B3133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71707A4C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2308D250">
            <w:pPr>
              <w:adjustRightInd w:val="0"/>
              <w:snapToGrid w:val="0"/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13C3E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7" w:hRule="atLeast"/>
          <w:jc w:val="center"/>
        </w:trPr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D41C6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申请</w:t>
            </w:r>
          </w:p>
          <w:p w14:paraId="54CB83E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</w:t>
            </w:r>
          </w:p>
          <w:p w14:paraId="277B96F8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声明</w:t>
            </w:r>
          </w:p>
        </w:tc>
        <w:tc>
          <w:tcPr>
            <w:tcW w:w="8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CF3AD">
            <w:pPr>
              <w:adjustRightInd w:val="0"/>
              <w:snapToGrid w:val="0"/>
              <w:spacing w:line="560" w:lineRule="exact"/>
              <w:ind w:firstLine="482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本企业自愿申请出境饲料生产、加工、存放企业检验检疫注册登记，保证提供的资料真实有效，并自觉遵守海关的相关规定，接受海关的监督和管理。</w:t>
            </w:r>
          </w:p>
          <w:p w14:paraId="227CC71C">
            <w:pPr>
              <w:adjustRightInd w:val="0"/>
              <w:snapToGrid w:val="0"/>
              <w:spacing w:line="560" w:lineRule="exact"/>
              <w:ind w:firstLine="482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687A0F6A">
            <w:pPr>
              <w:adjustRightInd w:val="0"/>
              <w:snapToGrid w:val="0"/>
              <w:spacing w:line="560" w:lineRule="exact"/>
              <w:ind w:firstLine="48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                    法定代表人：            (签名、企业公章)</w:t>
            </w:r>
          </w:p>
          <w:p w14:paraId="3CF13DC1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                                          年    月     日</w:t>
            </w:r>
          </w:p>
        </w:tc>
      </w:tr>
      <w:tr w14:paraId="4CBDB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13" w:hRule="atLeast"/>
          <w:jc w:val="center"/>
        </w:trPr>
        <w:tc>
          <w:tcPr>
            <w:tcW w:w="941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8EEB3">
            <w:pPr>
              <w:adjustRightInd w:val="0"/>
              <w:snapToGrid w:val="0"/>
              <w:spacing w:line="560" w:lineRule="exact"/>
              <w:ind w:firstLine="48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以下由海关填写</w:t>
            </w:r>
          </w:p>
        </w:tc>
      </w:tr>
      <w:tr w14:paraId="51D5D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3506" w:hRule="atLeast"/>
          <w:jc w:val="center"/>
        </w:trPr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C9502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考</w:t>
            </w:r>
          </w:p>
          <w:p w14:paraId="17ED760C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核</w:t>
            </w:r>
          </w:p>
          <w:p w14:paraId="2C5178BF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组</w:t>
            </w:r>
          </w:p>
          <w:p w14:paraId="586C9DCA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意</w:t>
            </w:r>
          </w:p>
          <w:p w14:paraId="363AA328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见</w:t>
            </w:r>
          </w:p>
          <w:p w14:paraId="2995E8A4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BB4EF">
            <w:pPr>
              <w:adjustRightInd w:val="0"/>
              <w:snapToGrid w:val="0"/>
              <w:spacing w:line="560" w:lineRule="exact"/>
              <w:ind w:firstLine="48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14C80F14">
            <w:pPr>
              <w:adjustRightInd w:val="0"/>
              <w:snapToGrid w:val="0"/>
              <w:spacing w:line="560" w:lineRule="exact"/>
              <w:ind w:firstLine="48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3D354CE4">
            <w:pPr>
              <w:adjustRightInd w:val="0"/>
              <w:snapToGrid w:val="0"/>
              <w:spacing w:line="560" w:lineRule="exact"/>
              <w:ind w:firstLine="48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21BD9168">
            <w:pPr>
              <w:adjustRightInd w:val="0"/>
              <w:snapToGrid w:val="0"/>
              <w:spacing w:line="560" w:lineRule="exact"/>
              <w:ind w:firstLine="2568" w:firstLineChars="107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考核组组长（签名）</w:t>
            </w:r>
          </w:p>
          <w:p w14:paraId="571D7275">
            <w:pPr>
              <w:adjustRightInd w:val="0"/>
              <w:snapToGrid w:val="0"/>
              <w:spacing w:line="560" w:lineRule="exact"/>
              <w:ind w:firstLine="1171" w:firstLineChars="48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            参加考核人员（签名）</w:t>
            </w:r>
          </w:p>
          <w:p w14:paraId="57D3F825">
            <w:pPr>
              <w:adjustRightInd w:val="0"/>
              <w:snapToGrid w:val="0"/>
              <w:spacing w:line="560" w:lineRule="exact"/>
              <w:ind w:firstLine="2906" w:firstLineChars="1211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年   月    日</w:t>
            </w:r>
          </w:p>
        </w:tc>
      </w:tr>
      <w:tr w14:paraId="59C7A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2960" w:hRule="atLeast"/>
          <w:jc w:val="center"/>
        </w:trPr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3208B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主管部门意见</w:t>
            </w:r>
          </w:p>
        </w:tc>
        <w:tc>
          <w:tcPr>
            <w:tcW w:w="8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C2499">
            <w:pPr>
              <w:adjustRightInd w:val="0"/>
              <w:snapToGrid w:val="0"/>
              <w:spacing w:line="560" w:lineRule="exact"/>
              <w:ind w:firstLine="48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3903B918">
            <w:pPr>
              <w:adjustRightInd w:val="0"/>
              <w:snapToGrid w:val="0"/>
              <w:spacing w:line="560" w:lineRule="exact"/>
              <w:ind w:firstLine="48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3A860F14">
            <w:pPr>
              <w:adjustRightInd w:val="0"/>
              <w:snapToGrid w:val="0"/>
              <w:spacing w:line="560" w:lineRule="exact"/>
              <w:ind w:firstLine="48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6A9F1BD8">
            <w:pPr>
              <w:adjustRightInd w:val="0"/>
              <w:snapToGrid w:val="0"/>
              <w:spacing w:line="560" w:lineRule="exact"/>
              <w:ind w:firstLine="2793" w:firstLineChars="1164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负责人（签名）</w:t>
            </w:r>
          </w:p>
          <w:p w14:paraId="6055F5B5">
            <w:pPr>
              <w:adjustRightInd w:val="0"/>
              <w:snapToGrid w:val="0"/>
              <w:spacing w:line="560" w:lineRule="exact"/>
              <w:ind w:firstLine="3244" w:firstLineChars="135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单位盖章</w:t>
            </w:r>
          </w:p>
          <w:p w14:paraId="1C43613C">
            <w:pPr>
              <w:adjustRightInd w:val="0"/>
              <w:snapToGrid w:val="0"/>
              <w:spacing w:line="560" w:lineRule="exact"/>
              <w:ind w:firstLine="3244" w:firstLineChars="135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年    月   日</w:t>
            </w:r>
          </w:p>
        </w:tc>
      </w:tr>
      <w:tr w14:paraId="5146F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3251" w:hRule="atLeast"/>
          <w:jc w:val="center"/>
        </w:trPr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062FB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直</w:t>
            </w:r>
          </w:p>
          <w:p w14:paraId="6FCD91C3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属</w:t>
            </w:r>
          </w:p>
          <w:p w14:paraId="78B8248B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海</w:t>
            </w:r>
          </w:p>
          <w:p w14:paraId="1126D6EC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关</w:t>
            </w:r>
          </w:p>
          <w:p w14:paraId="0DFEA5C9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意</w:t>
            </w:r>
          </w:p>
          <w:p w14:paraId="3FCD0F06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见</w:t>
            </w:r>
          </w:p>
        </w:tc>
        <w:tc>
          <w:tcPr>
            <w:tcW w:w="8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95A99">
            <w:pPr>
              <w:adjustRightInd w:val="0"/>
              <w:snapToGrid w:val="0"/>
              <w:spacing w:line="560" w:lineRule="exact"/>
              <w:ind w:firstLine="3244" w:firstLineChars="135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60D8B86F">
            <w:pPr>
              <w:adjustRightInd w:val="0"/>
              <w:snapToGrid w:val="0"/>
              <w:spacing w:line="560" w:lineRule="exact"/>
              <w:ind w:firstLine="3244" w:firstLineChars="135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75ADFFFF">
            <w:pPr>
              <w:adjustRightInd w:val="0"/>
              <w:snapToGrid w:val="0"/>
              <w:spacing w:line="560" w:lineRule="exact"/>
              <w:ind w:firstLine="3244" w:firstLineChars="135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负责人（签名）</w:t>
            </w:r>
          </w:p>
          <w:p w14:paraId="6622439E">
            <w:pPr>
              <w:adjustRightInd w:val="0"/>
              <w:snapToGrid w:val="0"/>
              <w:spacing w:line="560" w:lineRule="exact"/>
              <w:ind w:firstLine="3244" w:firstLineChars="135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单位盖章</w:t>
            </w:r>
          </w:p>
          <w:p w14:paraId="34E354CF">
            <w:pPr>
              <w:adjustRightInd w:val="0"/>
              <w:snapToGrid w:val="0"/>
              <w:spacing w:line="560" w:lineRule="exact"/>
              <w:ind w:firstLine="3244" w:firstLineChars="135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年    月   日</w:t>
            </w:r>
          </w:p>
        </w:tc>
      </w:tr>
      <w:tr w14:paraId="356F2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872" w:hRule="atLeast"/>
          <w:jc w:val="center"/>
        </w:trPr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898E8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注册登记编号</w:t>
            </w:r>
          </w:p>
        </w:tc>
        <w:tc>
          <w:tcPr>
            <w:tcW w:w="8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DC3BF">
            <w:pPr>
              <w:adjustRightInd w:val="0"/>
              <w:snapToGrid w:val="0"/>
              <w:spacing w:line="560" w:lineRule="exact"/>
              <w:ind w:firstLine="482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</w:tbl>
    <w:p w14:paraId="379BA4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A97C3008-D397-42F6-A930-EB256C114B9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5CEB56D-B4EA-4637-A4B5-54DA2C339D1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6B7C869-A5D0-4303-B2A5-61448ECB91C3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6A3"/>
    <w:rsid w:val="00200966"/>
    <w:rsid w:val="006F53AC"/>
    <w:rsid w:val="00752F7A"/>
    <w:rsid w:val="00790BDB"/>
    <w:rsid w:val="008607E4"/>
    <w:rsid w:val="00A14BEE"/>
    <w:rsid w:val="00C066A3"/>
    <w:rsid w:val="00DF3F8B"/>
    <w:rsid w:val="00E30B45"/>
    <w:rsid w:val="00E62707"/>
    <w:rsid w:val="341B3B5B"/>
    <w:rsid w:val="7355579C"/>
    <w:rsid w:val="7570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 w:eastAsia="宋体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WIN7_GZ_OA2.1 2018.5.2</Company>
  <Pages>5</Pages>
  <Words>955</Words>
  <Characters>966</Characters>
  <Lines>10</Lines>
  <Paragraphs>2</Paragraphs>
  <TotalTime>15</TotalTime>
  <ScaleCrop>false</ScaleCrop>
  <LinksUpToDate>false</LinksUpToDate>
  <CharactersWithSpaces>1253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2019-08-08T00:53:00Z</dcterms:created>
  <dc:creator>Administrator</dc:creator>
  <cp:lastModifiedBy>小忆烛影</cp:lastModifiedBy>
  <dcterms:modified xsi:type="dcterms:W3CDTF">2025-06-06T10:05:36Z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eyJoZGlkIjoiNzE2MWZiZjQ2OGE1ZTUxZTFkYTQyMWYxMzQzZDVjYjIiLCJ1c2VySWQiOiIzMTA1NTk1OTAifQ==</vt:lpwstr>
  </property>
  <property fmtid="{D5CDD505-2E9C-101B-9397-08002B2CF9AE}" pid="4" name="ICV">
    <vt:lpwstr>0144EE8506A440D79BA27481499DB267_12</vt:lpwstr>
  </property>
</Properties>
</file>