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700" w:lineRule="exact"/>
        <w:jc w:val="center"/>
        <w:rPr>
          <w:rFonts w:ascii="方正小标宋_GBK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Times New Roman" w:hint="eastAsia"/>
          <w:sz w:val="44"/>
          <w:szCs w:val="44"/>
        </w:rPr>
        <w:t>汉中海关2026年第</w:t>
      </w:r>
      <w:r>
        <w:rPr>
          <w:rFonts w:ascii="方正小标宋_GBK" w:eastAsia="方正小标宋_GBK" w:cs="Times New Roman"/>
          <w:sz w:val="44"/>
          <w:szCs w:val="44"/>
        </w:rPr>
        <w:t>二</w:t>
      </w:r>
      <w:r>
        <w:rPr>
          <w:rFonts w:ascii="方正小标宋_GBK" w:eastAsia="方正小标宋_GBK" w:cs="Times New Roman" w:hint="eastAsia"/>
          <w:sz w:val="44"/>
          <w:szCs w:val="44"/>
        </w:rPr>
        <w:t>季度对进出口货物的</w:t>
      </w:r>
    </w:p>
    <w:p>
      <w:pPr>
        <w:spacing w:line="700" w:lineRule="exact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海关查验、检疫、检验“双随机、一公开”落实情况</w:t>
      </w:r>
    </w:p>
    <w:tbl>
      <w:tblPr>
        <w:tblpPr w:leftFromText="180" w:rightFromText="180" w:vertAnchor="text" w:horzAnchor="page" w:tblpX="1766" w:tblpY="420"/>
        <w:tblOverlap w:val="never"/>
        <w:tblW w:w="5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869"/>
        <w:gridCol w:w="1565"/>
        <w:gridCol w:w="1530"/>
        <w:gridCol w:w="2278"/>
        <w:gridCol w:w="1590"/>
        <w:gridCol w:w="1520"/>
        <w:gridCol w:w="2132"/>
      </w:tblGrid>
      <w:tr>
        <w:trPr>
          <w:trHeight w:val="682"/>
        </w:trPr>
        <w:tc>
          <w:tcPr>
            <w:tcW w:w="1063" w:type="pct"/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b/>
                <w:bCs/>
                <w:sz w:val="32"/>
                <w:szCs w:val="32"/>
              </w:rPr>
              <w:t>报关单号</w:t>
            </w:r>
          </w:p>
        </w:tc>
        <w:tc>
          <w:tcPr>
            <w:tcW w:w="580" w:type="pct"/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b/>
                <w:bCs/>
                <w:sz w:val="32"/>
                <w:szCs w:val="32"/>
              </w:rPr>
              <w:t>查验开始时间</w:t>
            </w:r>
          </w:p>
        </w:tc>
        <w:tc>
          <w:tcPr>
            <w:tcW w:w="567" w:type="pct"/>
            <w:shd w:val="clear" w:color="auto" w:fill="auto"/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b/>
                <w:bCs/>
                <w:sz w:val="32"/>
                <w:szCs w:val="32"/>
              </w:rPr>
              <w:t>查验结束时间</w:t>
            </w:r>
          </w:p>
        </w:tc>
        <w:tc>
          <w:tcPr>
            <w:tcW w:w="844" w:type="pct"/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b/>
                <w:bCs/>
                <w:sz w:val="32"/>
                <w:szCs w:val="32"/>
              </w:rPr>
              <w:t>检查事项</w:t>
            </w:r>
          </w:p>
        </w:tc>
        <w:tc>
          <w:tcPr>
            <w:tcW w:w="589" w:type="pct"/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b/>
                <w:bCs/>
                <w:sz w:val="32"/>
                <w:szCs w:val="32"/>
              </w:rPr>
              <w:t>检查对象</w:t>
            </w:r>
          </w:p>
        </w:tc>
        <w:tc>
          <w:tcPr>
            <w:tcW w:w="563" w:type="pct"/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b/>
                <w:bCs/>
                <w:sz w:val="32"/>
                <w:szCs w:val="32"/>
              </w:rPr>
              <w:t>检查次数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cs="Times New Roman" w:hint="eastAsia"/>
                <w:b/>
                <w:bCs/>
                <w:sz w:val="32"/>
                <w:szCs w:val="32"/>
              </w:rPr>
              <w:t>检查基本情况</w:t>
            </w:r>
          </w:p>
        </w:tc>
      </w:tr>
      <w:tr>
        <w:trPr>
          <w:trHeight w:val="682"/>
        </w:trPr>
        <w:tc>
          <w:tcPr>
            <w:tcW w:w="1063" w:type="pc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793520261000010633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 xml:space="preserve">2026/4/24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 xml:space="preserve">2026/5/9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海关查验</w:t>
            </w: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、</w:t>
            </w: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 xml:space="preserve">检疫、检验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进口货物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1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放行</w:t>
            </w:r>
          </w:p>
        </w:tc>
      </w:tr>
      <w:tr>
        <w:trPr>
          <w:trHeight w:val="682"/>
        </w:trPr>
        <w:tc>
          <w:tcPr>
            <w:tcW w:w="1063" w:type="pc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900220261000010660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 xml:space="preserve">2026/5/28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 xml:space="preserve">2026/5/28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海关查验</w:t>
            </w: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、</w:t>
            </w: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 xml:space="preserve">检疫、检验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进口货物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1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放行</w:t>
            </w:r>
          </w:p>
        </w:tc>
      </w:tr>
      <w:tr>
        <w:trPr>
          <w:trHeight w:val="682"/>
        </w:trPr>
        <w:tc>
          <w:tcPr>
            <w:tcW w:w="1063" w:type="pc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793520261000014219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2026/6/5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2026/6/17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海关查验</w:t>
            </w: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、</w:t>
            </w: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检疫、检验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/>
                <w:sz w:val="30"/>
                <w:szCs w:val="30"/>
              </w:rPr>
              <w:t>进口货物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1</w:t>
            </w:r>
          </w:p>
        </w:tc>
        <w:tc>
          <w:tcPr>
            <w:tcW w:w="790" w:type="pc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发现异常</w:t>
            </w:r>
          </w:p>
        </w:tc>
      </w:tr>
    </w:tbl>
    <w:p>
      <w:pPr>
        <w:widowControl/>
        <w:jc w:val="left"/>
        <w:rPr>
          <w:sz w:val="32"/>
          <w:szCs w:val="32"/>
        </w:rPr>
      </w:pPr>
    </w:p>
    <w:sectPr>
      <w:pgSz w:w="16838" w:h="11906" w:orient="landscape"/>
      <w:pgMar w:top="1474" w:right="1985" w:bottom="1588" w:left="209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WNjNzg0YTFiZjA1NWVmNWUzZWNhMTZiYmMyMzQzND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8232918-479A-4CDE-94E0-4B9D9E77191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</TotalTime>
  <Application>Yozo_Office27021597764231179</Application>
  <Pages>1</Pages>
  <Words>0</Words>
  <Characters>207</Characters>
  <Lines>0</Lines>
  <Paragraphs>4</Paragraphs>
  <CharactersWithSpaces>277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赵航</cp:lastModifiedBy>
  <cp:revision>4</cp:revision>
  <cp:lastPrinted>2026-07-17T06:40:00Z</cp:lastPrinted>
  <dcterms:created xsi:type="dcterms:W3CDTF">2026-07-17T07:53:00Z</dcterms:created>
  <dcterms:modified xsi:type="dcterms:W3CDTF">2026-07-22T09:24:29Z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3A642DF08DD344F582DA7EF244EC1F29_13</vt:lpwstr>
  </property>
  <property fmtid="{D5CDD505-2E9C-101B-9397-08002B2CF9AE}" pid="4" name="KSOTemplateDocerSaveRecord">
    <vt:lpwstr>eyJoZGlkIjoiZTAxMDg5MGI0ZmVkYmYwYjU4MDFhMWVjYWQ3ZjlhOTIiLCJ1c2VySWQiOiIyNTI5NDg0NTkifQ==</vt:lpwstr>
  </property>
</Properties>
</file>